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09309" w14:textId="77777777" w:rsidR="00707351" w:rsidRDefault="00707351">
      <w:pPr>
        <w:rPr>
          <w:rFonts w:cstheme="minorHAnsi"/>
          <w:b/>
          <w:sz w:val="24"/>
          <w:szCs w:val="24"/>
        </w:rPr>
      </w:pPr>
    </w:p>
    <w:p w14:paraId="72B5A319" w14:textId="77777777" w:rsidR="00707351" w:rsidRDefault="00B77835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           Poniżej prezentujemy harmonogram działań realizowanych w ramach projektu:</w:t>
      </w:r>
      <w:r>
        <w:rPr>
          <w:b/>
        </w:rPr>
        <w:t xml:space="preserve"> </w:t>
      </w:r>
    </w:p>
    <w:p w14:paraId="3D3EE666" w14:textId="284A1F93" w:rsidR="00707351" w:rsidRDefault="00B77835">
      <w:pPr>
        <w:jc w:val="both"/>
      </w:pPr>
      <w:r>
        <w:rPr>
          <w:b/>
          <w:sz w:val="20"/>
          <w:szCs w:val="20"/>
        </w:rPr>
        <w:t>Zajęcia grupowe dla 24 beneficjentów  odbywają się przez 5 dni w tygodniu (od poniedziałku do piątku)                                w godzinach 15.30 – 18:</w:t>
      </w:r>
      <w:r w:rsidR="001A7D48">
        <w:rPr>
          <w:b/>
          <w:sz w:val="20"/>
          <w:szCs w:val="20"/>
        </w:rPr>
        <w:t>3</w:t>
      </w:r>
      <w:r>
        <w:rPr>
          <w:b/>
          <w:sz w:val="20"/>
          <w:szCs w:val="20"/>
        </w:rPr>
        <w:t>0. Zajęcia indywidualne dla każdego z beneficjentów  odbywają się 2/3 razy  w tygodniu.   Wszystkie zajęcia odbywają się w sposób ciągły przez 12 miesięcy.</w:t>
      </w:r>
    </w:p>
    <w:tbl>
      <w:tblPr>
        <w:tblStyle w:val="Tabela-Siatka"/>
        <w:tblW w:w="10035" w:type="dxa"/>
        <w:tblLook w:val="04A0" w:firstRow="1" w:lastRow="0" w:firstColumn="1" w:lastColumn="0" w:noHBand="0" w:noVBand="1"/>
      </w:tblPr>
      <w:tblGrid>
        <w:gridCol w:w="526"/>
        <w:gridCol w:w="3245"/>
        <w:gridCol w:w="560"/>
        <w:gridCol w:w="564"/>
        <w:gridCol w:w="469"/>
        <w:gridCol w:w="531"/>
        <w:gridCol w:w="14"/>
        <w:gridCol w:w="207"/>
        <w:gridCol w:w="364"/>
        <w:gridCol w:w="406"/>
        <w:gridCol w:w="505"/>
        <w:gridCol w:w="6"/>
        <w:gridCol w:w="500"/>
        <w:gridCol w:w="6"/>
        <w:gridCol w:w="546"/>
        <w:gridCol w:w="566"/>
        <w:gridCol w:w="567"/>
        <w:gridCol w:w="453"/>
      </w:tblGrid>
      <w:tr w:rsidR="00707351" w14:paraId="4A388789" w14:textId="77777777">
        <w:trPr>
          <w:trHeight w:val="1383"/>
        </w:trPr>
        <w:tc>
          <w:tcPr>
            <w:tcW w:w="527" w:type="dxa"/>
            <w:shd w:val="clear" w:color="auto" w:fill="auto"/>
          </w:tcPr>
          <w:p w14:paraId="3119BBAF" w14:textId="77777777" w:rsidR="00707351" w:rsidRDefault="00707351">
            <w:pPr>
              <w:spacing w:after="0" w:line="240" w:lineRule="auto"/>
            </w:pPr>
          </w:p>
          <w:p w14:paraId="4342003E" w14:textId="77777777" w:rsidR="00707351" w:rsidRDefault="00707351">
            <w:pPr>
              <w:spacing w:after="0" w:line="240" w:lineRule="auto"/>
              <w:jc w:val="right"/>
            </w:pPr>
          </w:p>
        </w:tc>
        <w:tc>
          <w:tcPr>
            <w:tcW w:w="3248" w:type="dxa"/>
            <w:shd w:val="clear" w:color="auto" w:fill="auto"/>
          </w:tcPr>
          <w:p w14:paraId="561011EE" w14:textId="77777777" w:rsidR="00707351" w:rsidRDefault="00B77835">
            <w:pPr>
              <w:spacing w:after="0" w:line="240" w:lineRule="auto"/>
            </w:pPr>
            <w:r>
              <w:rPr>
                <w:b/>
              </w:rPr>
              <w:t xml:space="preserve">Harmonogram I etapu projektu pn.: </w:t>
            </w:r>
            <w:r>
              <w:rPr>
                <w:rFonts w:ascii="Verdana" w:hAnsi="Verdana"/>
                <w:color w:val="292929"/>
                <w:sz w:val="17"/>
                <w:szCs w:val="17"/>
                <w:shd w:val="clear" w:color="auto" w:fill="FFFFFF"/>
              </w:rPr>
              <w:t>„</w:t>
            </w:r>
            <w:r>
              <w:rPr>
                <w:rFonts w:ascii="Verdana" w:hAnsi="Verdana"/>
                <w:color w:val="292929"/>
                <w:sz w:val="20"/>
                <w:szCs w:val="20"/>
                <w:shd w:val="clear" w:color="auto" w:fill="FFFFFF"/>
              </w:rPr>
              <w:t>Wsparcie rewalidacyjne</w:t>
            </w:r>
            <w:r>
              <w:rPr>
                <w:rFonts w:ascii="Verdana" w:hAnsi="Verdana"/>
                <w:sz w:val="20"/>
                <w:szCs w:val="20"/>
                <w:shd w:val="clear" w:color="auto" w:fill="FFFFFF"/>
              </w:rPr>
              <w:t xml:space="preserve"> w Dziennym Centrum Aktywności”</w:t>
            </w:r>
          </w:p>
          <w:p w14:paraId="418CB545" w14:textId="77777777" w:rsidR="00707351" w:rsidRDefault="00707351">
            <w:pPr>
              <w:spacing w:after="0" w:line="240" w:lineRule="auto"/>
              <w:rPr>
                <w:b/>
              </w:rPr>
            </w:pPr>
          </w:p>
        </w:tc>
        <w:tc>
          <w:tcPr>
            <w:tcW w:w="6260" w:type="dxa"/>
            <w:gridSpan w:val="16"/>
            <w:shd w:val="clear" w:color="auto" w:fill="auto"/>
          </w:tcPr>
          <w:p w14:paraId="4E1301C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</w:t>
            </w:r>
            <w:r>
              <w:rPr>
                <w:noProof/>
              </w:rPr>
              <w:drawing>
                <wp:inline distT="0" distB="0" distL="0" distR="0" wp14:anchorId="5CCCEFFB" wp14:editId="3D1F5B55">
                  <wp:extent cx="1690370" cy="889635"/>
                  <wp:effectExtent l="0" t="0" r="0" b="0"/>
                  <wp:docPr id="1" name="Obraz 25" descr="Znalezione obrazy dla zapytania logo pfr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25" descr="Znalezione obrazy dla zapytania logo pfr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0370" cy="889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      </w:t>
            </w:r>
          </w:p>
        </w:tc>
      </w:tr>
      <w:tr w:rsidR="00707351" w14:paraId="5B8F1F08" w14:textId="77777777">
        <w:tc>
          <w:tcPr>
            <w:tcW w:w="527" w:type="dxa"/>
            <w:shd w:val="clear" w:color="auto" w:fill="DBE5F1" w:themeFill="accent1" w:themeFillTint="33"/>
          </w:tcPr>
          <w:p w14:paraId="75B474D9" w14:textId="77777777" w:rsidR="00707351" w:rsidRDefault="00707351">
            <w:pPr>
              <w:spacing w:after="0" w:line="240" w:lineRule="auto"/>
            </w:pPr>
          </w:p>
          <w:p w14:paraId="26F3A01F" w14:textId="77777777" w:rsidR="00707351" w:rsidRDefault="00707351">
            <w:pPr>
              <w:spacing w:after="0" w:line="240" w:lineRule="auto"/>
            </w:pPr>
          </w:p>
        </w:tc>
        <w:tc>
          <w:tcPr>
            <w:tcW w:w="3248" w:type="dxa"/>
            <w:shd w:val="clear" w:color="auto" w:fill="DBE5F1" w:themeFill="accent1" w:themeFillTint="33"/>
          </w:tcPr>
          <w:p w14:paraId="6B527F54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56EBB0F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Rok</w:t>
            </w:r>
          </w:p>
        </w:tc>
        <w:tc>
          <w:tcPr>
            <w:tcW w:w="4678" w:type="dxa"/>
            <w:gridSpan w:val="13"/>
            <w:shd w:val="clear" w:color="auto" w:fill="DBE5F1" w:themeFill="accent1" w:themeFillTint="33"/>
          </w:tcPr>
          <w:p w14:paraId="2AF048CC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5F2590E0" w14:textId="77777777" w:rsidR="00707351" w:rsidRDefault="00B77835">
            <w:pPr>
              <w:spacing w:after="0" w:line="240" w:lineRule="auto"/>
              <w:jc w:val="center"/>
            </w:pPr>
            <w:r>
              <w:rPr>
                <w:b/>
              </w:rPr>
              <w:t>2024</w:t>
            </w:r>
          </w:p>
        </w:tc>
        <w:tc>
          <w:tcPr>
            <w:tcW w:w="1582" w:type="dxa"/>
            <w:gridSpan w:val="3"/>
            <w:shd w:val="clear" w:color="auto" w:fill="DBE5F1" w:themeFill="accent1" w:themeFillTint="33"/>
          </w:tcPr>
          <w:p w14:paraId="3F33C840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40962826" w14:textId="77777777" w:rsidR="00707351" w:rsidRDefault="00B77835">
            <w:pPr>
              <w:spacing w:after="0" w:line="240" w:lineRule="auto"/>
              <w:jc w:val="center"/>
            </w:pPr>
            <w:r>
              <w:rPr>
                <w:b/>
              </w:rPr>
              <w:t>2025</w:t>
            </w:r>
          </w:p>
        </w:tc>
      </w:tr>
      <w:tr w:rsidR="00707351" w14:paraId="73C59B35" w14:textId="77777777">
        <w:tc>
          <w:tcPr>
            <w:tcW w:w="527" w:type="dxa"/>
            <w:shd w:val="clear" w:color="auto" w:fill="DBE5F1" w:themeFill="accent1" w:themeFillTint="33"/>
          </w:tcPr>
          <w:p w14:paraId="1CA65EF5" w14:textId="77777777" w:rsidR="00707351" w:rsidRDefault="00707351">
            <w:pPr>
              <w:spacing w:after="0" w:line="240" w:lineRule="auto"/>
            </w:pPr>
          </w:p>
        </w:tc>
        <w:tc>
          <w:tcPr>
            <w:tcW w:w="3248" w:type="dxa"/>
            <w:shd w:val="clear" w:color="auto" w:fill="DBE5F1" w:themeFill="accent1" w:themeFillTint="33"/>
          </w:tcPr>
          <w:p w14:paraId="3595A9CE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Miesiąc</w:t>
            </w:r>
          </w:p>
        </w:tc>
        <w:tc>
          <w:tcPr>
            <w:tcW w:w="560" w:type="dxa"/>
            <w:shd w:val="clear" w:color="auto" w:fill="DBE5F1" w:themeFill="accent1" w:themeFillTint="33"/>
          </w:tcPr>
          <w:p w14:paraId="49A024A5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FAA9B7F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IV</w:t>
            </w:r>
          </w:p>
        </w:tc>
        <w:tc>
          <w:tcPr>
            <w:tcW w:w="564" w:type="dxa"/>
            <w:shd w:val="clear" w:color="auto" w:fill="DBE5F1" w:themeFill="accent1" w:themeFillTint="33"/>
          </w:tcPr>
          <w:p w14:paraId="6F1C0A8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1CD1AD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  <w:tc>
          <w:tcPr>
            <w:tcW w:w="469" w:type="dxa"/>
            <w:shd w:val="clear" w:color="auto" w:fill="DBE5F1" w:themeFill="accent1" w:themeFillTint="33"/>
          </w:tcPr>
          <w:p w14:paraId="548B6154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0221A85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VI</w:t>
            </w:r>
          </w:p>
        </w:tc>
        <w:tc>
          <w:tcPr>
            <w:tcW w:w="531" w:type="dxa"/>
            <w:shd w:val="clear" w:color="auto" w:fill="DBE5F1" w:themeFill="accent1" w:themeFillTint="33"/>
          </w:tcPr>
          <w:p w14:paraId="6043B665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0B921A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VII</w:t>
            </w:r>
          </w:p>
        </w:tc>
        <w:tc>
          <w:tcPr>
            <w:tcW w:w="585" w:type="dxa"/>
            <w:gridSpan w:val="3"/>
            <w:shd w:val="clear" w:color="auto" w:fill="DBE5F1" w:themeFill="accent1" w:themeFillTint="33"/>
          </w:tcPr>
          <w:p w14:paraId="794CCFCB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2CC8D9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VIII</w:t>
            </w:r>
          </w:p>
        </w:tc>
        <w:tc>
          <w:tcPr>
            <w:tcW w:w="406" w:type="dxa"/>
            <w:shd w:val="clear" w:color="auto" w:fill="DBE5F1" w:themeFill="accent1" w:themeFillTint="33"/>
          </w:tcPr>
          <w:p w14:paraId="4C5FC007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056A9E8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IX</w:t>
            </w:r>
          </w:p>
        </w:tc>
        <w:tc>
          <w:tcPr>
            <w:tcW w:w="511" w:type="dxa"/>
            <w:gridSpan w:val="2"/>
            <w:shd w:val="clear" w:color="auto" w:fill="DBE5F1" w:themeFill="accent1" w:themeFillTint="33"/>
          </w:tcPr>
          <w:p w14:paraId="67C0E931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6EBEFAAE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DBE5F1" w:themeFill="accent1" w:themeFillTint="33"/>
          </w:tcPr>
          <w:p w14:paraId="2FA3C50C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38CB1D2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XI</w:t>
            </w:r>
          </w:p>
        </w:tc>
        <w:tc>
          <w:tcPr>
            <w:tcW w:w="542" w:type="dxa"/>
            <w:shd w:val="clear" w:color="auto" w:fill="DBE5F1" w:themeFill="accent1" w:themeFillTint="33"/>
          </w:tcPr>
          <w:p w14:paraId="63291E34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3B7898F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XII</w:t>
            </w:r>
          </w:p>
        </w:tc>
        <w:tc>
          <w:tcPr>
            <w:tcW w:w="566" w:type="dxa"/>
            <w:shd w:val="clear" w:color="auto" w:fill="DBE5F1" w:themeFill="accent1" w:themeFillTint="33"/>
          </w:tcPr>
          <w:p w14:paraId="1C91210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06AD1FEE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3AAE8FC7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55CEA67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II</w:t>
            </w:r>
          </w:p>
        </w:tc>
        <w:tc>
          <w:tcPr>
            <w:tcW w:w="453" w:type="dxa"/>
            <w:shd w:val="clear" w:color="auto" w:fill="DBE5F1" w:themeFill="accent1" w:themeFillTint="33"/>
          </w:tcPr>
          <w:p w14:paraId="73D5605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5BDE21D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III</w:t>
            </w:r>
          </w:p>
        </w:tc>
      </w:tr>
      <w:tr w:rsidR="00707351" w14:paraId="7C2EC9F4" w14:textId="77777777">
        <w:tc>
          <w:tcPr>
            <w:tcW w:w="527" w:type="dxa"/>
            <w:shd w:val="clear" w:color="auto" w:fill="DBE5F1" w:themeFill="accent1" w:themeFillTint="33"/>
          </w:tcPr>
          <w:p w14:paraId="7EE0397C" w14:textId="77777777" w:rsidR="00707351" w:rsidRDefault="00707351">
            <w:pPr>
              <w:spacing w:after="0" w:line="240" w:lineRule="auto"/>
            </w:pPr>
          </w:p>
        </w:tc>
        <w:tc>
          <w:tcPr>
            <w:tcW w:w="3248" w:type="dxa"/>
            <w:shd w:val="clear" w:color="auto" w:fill="DBE5F1" w:themeFill="accent1" w:themeFillTint="33"/>
          </w:tcPr>
          <w:p w14:paraId="7B0A465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Czas trwania całego projektu</w:t>
            </w:r>
          </w:p>
        </w:tc>
        <w:tc>
          <w:tcPr>
            <w:tcW w:w="560" w:type="dxa"/>
            <w:shd w:val="clear" w:color="auto" w:fill="DBE5F1" w:themeFill="accent1" w:themeFillTint="33"/>
          </w:tcPr>
          <w:p w14:paraId="5439D1B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4" w:type="dxa"/>
            <w:shd w:val="clear" w:color="auto" w:fill="DBE5F1" w:themeFill="accent1" w:themeFillTint="33"/>
          </w:tcPr>
          <w:p w14:paraId="492F76C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69" w:type="dxa"/>
            <w:shd w:val="clear" w:color="auto" w:fill="DBE5F1" w:themeFill="accent1" w:themeFillTint="33"/>
          </w:tcPr>
          <w:p w14:paraId="3CEBAE1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31" w:type="dxa"/>
            <w:shd w:val="clear" w:color="auto" w:fill="DBE5F1" w:themeFill="accent1" w:themeFillTint="33"/>
          </w:tcPr>
          <w:p w14:paraId="3881A7DB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85" w:type="dxa"/>
            <w:gridSpan w:val="3"/>
            <w:shd w:val="clear" w:color="auto" w:fill="DBE5F1" w:themeFill="accent1" w:themeFillTint="33"/>
          </w:tcPr>
          <w:p w14:paraId="611142B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06" w:type="dxa"/>
            <w:shd w:val="clear" w:color="auto" w:fill="DBE5F1" w:themeFill="accent1" w:themeFillTint="33"/>
          </w:tcPr>
          <w:p w14:paraId="6E385ABD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11" w:type="dxa"/>
            <w:gridSpan w:val="2"/>
            <w:shd w:val="clear" w:color="auto" w:fill="DBE5F1" w:themeFill="accent1" w:themeFillTint="33"/>
          </w:tcPr>
          <w:p w14:paraId="02FDE7B8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DBE5F1" w:themeFill="accent1" w:themeFillTint="33"/>
          </w:tcPr>
          <w:p w14:paraId="61AF366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2" w:type="dxa"/>
            <w:shd w:val="clear" w:color="auto" w:fill="DBE5F1" w:themeFill="accent1" w:themeFillTint="33"/>
          </w:tcPr>
          <w:p w14:paraId="19C75FAC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6" w:type="dxa"/>
            <w:shd w:val="clear" w:color="auto" w:fill="DBE5F1" w:themeFill="accent1" w:themeFillTint="33"/>
          </w:tcPr>
          <w:p w14:paraId="10AE07D4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7F6F084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53" w:type="dxa"/>
            <w:shd w:val="clear" w:color="auto" w:fill="DBE5F1" w:themeFill="accent1" w:themeFillTint="33"/>
          </w:tcPr>
          <w:p w14:paraId="619DC22B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707351" w14:paraId="0C4C3D04" w14:textId="77777777">
        <w:tc>
          <w:tcPr>
            <w:tcW w:w="527" w:type="dxa"/>
            <w:shd w:val="clear" w:color="auto" w:fill="DBE5F1" w:themeFill="accent1" w:themeFillTint="33"/>
          </w:tcPr>
          <w:p w14:paraId="2A0689C8" w14:textId="77777777" w:rsidR="00707351" w:rsidRDefault="00707351">
            <w:pPr>
              <w:spacing w:after="0" w:line="240" w:lineRule="auto"/>
            </w:pPr>
          </w:p>
        </w:tc>
        <w:tc>
          <w:tcPr>
            <w:tcW w:w="3248" w:type="dxa"/>
            <w:shd w:val="clear" w:color="auto" w:fill="DBE5F1" w:themeFill="accent1" w:themeFillTint="33"/>
          </w:tcPr>
          <w:p w14:paraId="57E0861C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Podzadania</w:t>
            </w:r>
          </w:p>
        </w:tc>
        <w:tc>
          <w:tcPr>
            <w:tcW w:w="560" w:type="dxa"/>
            <w:shd w:val="clear" w:color="auto" w:fill="DBE5F1" w:themeFill="accent1" w:themeFillTint="33"/>
          </w:tcPr>
          <w:p w14:paraId="5B85D2D0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4" w:type="dxa"/>
            <w:shd w:val="clear" w:color="auto" w:fill="DBE5F1" w:themeFill="accent1" w:themeFillTint="33"/>
          </w:tcPr>
          <w:p w14:paraId="37F54BF5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69" w:type="dxa"/>
            <w:shd w:val="clear" w:color="auto" w:fill="DBE5F1" w:themeFill="accent1" w:themeFillTint="33"/>
          </w:tcPr>
          <w:p w14:paraId="586FBA0A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31" w:type="dxa"/>
            <w:shd w:val="clear" w:color="auto" w:fill="DBE5F1" w:themeFill="accent1" w:themeFillTint="33"/>
          </w:tcPr>
          <w:p w14:paraId="5140E8C6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85" w:type="dxa"/>
            <w:gridSpan w:val="3"/>
            <w:shd w:val="clear" w:color="auto" w:fill="DBE5F1" w:themeFill="accent1" w:themeFillTint="33"/>
          </w:tcPr>
          <w:p w14:paraId="422ED74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06" w:type="dxa"/>
            <w:shd w:val="clear" w:color="auto" w:fill="DBE5F1" w:themeFill="accent1" w:themeFillTint="33"/>
          </w:tcPr>
          <w:p w14:paraId="1A05DFD1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11" w:type="dxa"/>
            <w:gridSpan w:val="2"/>
            <w:shd w:val="clear" w:color="auto" w:fill="DBE5F1" w:themeFill="accent1" w:themeFillTint="33"/>
          </w:tcPr>
          <w:p w14:paraId="6E6815A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06" w:type="dxa"/>
            <w:gridSpan w:val="2"/>
            <w:shd w:val="clear" w:color="auto" w:fill="DBE5F1" w:themeFill="accent1" w:themeFillTint="33"/>
          </w:tcPr>
          <w:p w14:paraId="2A13F233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42" w:type="dxa"/>
            <w:shd w:val="clear" w:color="auto" w:fill="DBE5F1" w:themeFill="accent1" w:themeFillTint="33"/>
          </w:tcPr>
          <w:p w14:paraId="5A3F6777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6" w:type="dxa"/>
            <w:shd w:val="clear" w:color="auto" w:fill="DBE5F1" w:themeFill="accent1" w:themeFillTint="33"/>
          </w:tcPr>
          <w:p w14:paraId="4D71315F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0A7FEDFF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53" w:type="dxa"/>
            <w:shd w:val="clear" w:color="auto" w:fill="DBE5F1" w:themeFill="accent1" w:themeFillTint="33"/>
          </w:tcPr>
          <w:p w14:paraId="68D9F300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707351" w14:paraId="6BF06482" w14:textId="77777777">
        <w:trPr>
          <w:trHeight w:val="490"/>
        </w:trPr>
        <w:tc>
          <w:tcPr>
            <w:tcW w:w="527" w:type="dxa"/>
            <w:shd w:val="clear" w:color="auto" w:fill="FFFFFF" w:themeFill="background1"/>
          </w:tcPr>
          <w:p w14:paraId="63CD7926" w14:textId="77777777" w:rsidR="00707351" w:rsidRDefault="00B77835">
            <w:pPr>
              <w:spacing w:after="0" w:line="240" w:lineRule="auto"/>
            </w:pPr>
            <w:r>
              <w:t>1.1</w:t>
            </w:r>
          </w:p>
        </w:tc>
        <w:tc>
          <w:tcPr>
            <w:tcW w:w="3248" w:type="dxa"/>
            <w:shd w:val="clear" w:color="auto" w:fill="FFFFFF" w:themeFill="background1"/>
          </w:tcPr>
          <w:p w14:paraId="5CAD9792" w14:textId="77777777" w:rsidR="00707351" w:rsidRDefault="00B77835">
            <w:pPr>
              <w:spacing w:after="0" w:line="240" w:lineRule="auto"/>
            </w:pPr>
            <w:r>
              <w:rPr>
                <w:rFonts w:ascii="Verdana" w:hAnsi="Verdana"/>
                <w:b/>
                <w:sz w:val="18"/>
                <w:szCs w:val="18"/>
                <w:shd w:val="clear" w:color="auto" w:fill="FFFFFF"/>
              </w:rPr>
              <w:t>„Wielozmysłowa terapia poznawcza i rozwoju społecznego”</w:t>
            </w:r>
          </w:p>
        </w:tc>
        <w:tc>
          <w:tcPr>
            <w:tcW w:w="560" w:type="dxa"/>
            <w:shd w:val="clear" w:color="auto" w:fill="FFFFFF" w:themeFill="background1"/>
          </w:tcPr>
          <w:p w14:paraId="0A9CA40B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364DF1F8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4" w:type="dxa"/>
            <w:shd w:val="clear" w:color="auto" w:fill="FFFFFF" w:themeFill="background1"/>
          </w:tcPr>
          <w:p w14:paraId="674884DE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641E275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69" w:type="dxa"/>
            <w:shd w:val="clear" w:color="auto" w:fill="FFFFFF" w:themeFill="background1"/>
          </w:tcPr>
          <w:p w14:paraId="73D73320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1D157A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5" w:type="dxa"/>
            <w:gridSpan w:val="2"/>
            <w:shd w:val="clear" w:color="auto" w:fill="FFFFFF" w:themeFill="background1"/>
          </w:tcPr>
          <w:p w14:paraId="771B587C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6F1E723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71" w:type="dxa"/>
            <w:gridSpan w:val="2"/>
            <w:shd w:val="clear" w:color="auto" w:fill="FFFFFF" w:themeFill="background1"/>
          </w:tcPr>
          <w:p w14:paraId="7E0FF0C1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4494216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06" w:type="dxa"/>
            <w:shd w:val="clear" w:color="auto" w:fill="FFFFFF" w:themeFill="background1"/>
          </w:tcPr>
          <w:p w14:paraId="01D29862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072C95E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5" w:type="dxa"/>
            <w:shd w:val="clear" w:color="auto" w:fill="FFFFFF" w:themeFill="background1"/>
          </w:tcPr>
          <w:p w14:paraId="547FC8DD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4549A01D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FFFFFF" w:themeFill="background1"/>
          </w:tcPr>
          <w:p w14:paraId="34906149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1F104D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8" w:type="dxa"/>
            <w:gridSpan w:val="2"/>
            <w:shd w:val="clear" w:color="auto" w:fill="FFFFFF" w:themeFill="background1"/>
          </w:tcPr>
          <w:p w14:paraId="36526A7E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2CC2FD4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6" w:type="dxa"/>
            <w:shd w:val="clear" w:color="auto" w:fill="FFFFFF" w:themeFill="background1"/>
          </w:tcPr>
          <w:p w14:paraId="3E539981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834BA4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7" w:type="dxa"/>
            <w:shd w:val="clear" w:color="auto" w:fill="FFFFFF" w:themeFill="background1"/>
          </w:tcPr>
          <w:p w14:paraId="09DA725C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C61FAFB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53" w:type="dxa"/>
            <w:shd w:val="clear" w:color="auto" w:fill="FFFFFF" w:themeFill="background1"/>
          </w:tcPr>
          <w:p w14:paraId="75E63490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1B7B802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707351" w14:paraId="5DCF6B98" w14:textId="77777777">
        <w:trPr>
          <w:trHeight w:val="468"/>
        </w:trPr>
        <w:tc>
          <w:tcPr>
            <w:tcW w:w="527" w:type="dxa"/>
            <w:shd w:val="clear" w:color="auto" w:fill="FFFFFF" w:themeFill="background1"/>
          </w:tcPr>
          <w:p w14:paraId="004CB13D" w14:textId="77777777" w:rsidR="00707351" w:rsidRDefault="00B77835">
            <w:pPr>
              <w:spacing w:after="0" w:line="240" w:lineRule="auto"/>
            </w:pPr>
            <w:r>
              <w:t>1.2</w:t>
            </w:r>
          </w:p>
        </w:tc>
        <w:tc>
          <w:tcPr>
            <w:tcW w:w="3248" w:type="dxa"/>
            <w:shd w:val="clear" w:color="auto" w:fill="FFFFFF" w:themeFill="background1"/>
          </w:tcPr>
          <w:p w14:paraId="193814C1" w14:textId="77777777" w:rsidR="00707351" w:rsidRDefault="00B77835">
            <w:pPr>
              <w:spacing w:after="0" w:line="240" w:lineRule="auto"/>
            </w:pPr>
            <w:r>
              <w:rPr>
                <w:rFonts w:ascii="Verdana" w:hAnsi="Verdana"/>
                <w:b/>
                <w:sz w:val="18"/>
                <w:szCs w:val="18"/>
                <w:shd w:val="clear" w:color="auto" w:fill="FFFFFF"/>
              </w:rPr>
              <w:t>„Zajęcia korekcyjno- kompensacyjne”</w:t>
            </w:r>
          </w:p>
        </w:tc>
        <w:tc>
          <w:tcPr>
            <w:tcW w:w="560" w:type="dxa"/>
            <w:shd w:val="clear" w:color="auto" w:fill="FFFFFF" w:themeFill="background1"/>
          </w:tcPr>
          <w:p w14:paraId="1780EE4F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4" w:type="dxa"/>
            <w:shd w:val="clear" w:color="auto" w:fill="FFFFFF" w:themeFill="background1"/>
          </w:tcPr>
          <w:p w14:paraId="4843056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69" w:type="dxa"/>
            <w:shd w:val="clear" w:color="auto" w:fill="FFFFFF" w:themeFill="background1"/>
          </w:tcPr>
          <w:p w14:paraId="4E330F0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5" w:type="dxa"/>
            <w:gridSpan w:val="2"/>
            <w:shd w:val="clear" w:color="auto" w:fill="FFFFFF" w:themeFill="background1"/>
          </w:tcPr>
          <w:p w14:paraId="17D3431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71" w:type="dxa"/>
            <w:gridSpan w:val="2"/>
            <w:shd w:val="clear" w:color="auto" w:fill="FFFFFF" w:themeFill="background1"/>
          </w:tcPr>
          <w:p w14:paraId="1EC1F698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06" w:type="dxa"/>
            <w:shd w:val="clear" w:color="auto" w:fill="FFFFFF" w:themeFill="background1"/>
          </w:tcPr>
          <w:p w14:paraId="121DD6E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5" w:type="dxa"/>
            <w:shd w:val="clear" w:color="auto" w:fill="FFFFFF" w:themeFill="background1"/>
          </w:tcPr>
          <w:p w14:paraId="1DC9F97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FFFFFF" w:themeFill="background1"/>
          </w:tcPr>
          <w:p w14:paraId="68732D41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8" w:type="dxa"/>
            <w:gridSpan w:val="2"/>
            <w:shd w:val="clear" w:color="auto" w:fill="FFFFFF" w:themeFill="background1"/>
          </w:tcPr>
          <w:p w14:paraId="259C023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6" w:type="dxa"/>
            <w:shd w:val="clear" w:color="auto" w:fill="FFFFFF" w:themeFill="background1"/>
          </w:tcPr>
          <w:p w14:paraId="6D0DA52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7" w:type="dxa"/>
            <w:shd w:val="clear" w:color="auto" w:fill="FFFFFF" w:themeFill="background1"/>
          </w:tcPr>
          <w:p w14:paraId="3F86040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53" w:type="dxa"/>
            <w:shd w:val="clear" w:color="auto" w:fill="FFFFFF" w:themeFill="background1"/>
          </w:tcPr>
          <w:p w14:paraId="1355CE1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707351" w14:paraId="2FDD6F41" w14:textId="77777777">
        <w:trPr>
          <w:trHeight w:val="429"/>
        </w:trPr>
        <w:tc>
          <w:tcPr>
            <w:tcW w:w="527" w:type="dxa"/>
            <w:shd w:val="clear" w:color="auto" w:fill="FFFFFF" w:themeFill="background1"/>
          </w:tcPr>
          <w:p w14:paraId="795F8500" w14:textId="77777777" w:rsidR="00707351" w:rsidRDefault="00B77835">
            <w:pPr>
              <w:spacing w:after="0" w:line="240" w:lineRule="auto"/>
            </w:pPr>
            <w:r>
              <w:t>1.3</w:t>
            </w:r>
          </w:p>
        </w:tc>
        <w:tc>
          <w:tcPr>
            <w:tcW w:w="3248" w:type="dxa"/>
            <w:shd w:val="clear" w:color="auto" w:fill="FFFFFF" w:themeFill="background1"/>
          </w:tcPr>
          <w:p w14:paraId="607E4895" w14:textId="77777777" w:rsidR="00707351" w:rsidRDefault="00B77835">
            <w:pPr>
              <w:spacing w:after="0" w:line="240" w:lineRule="auto"/>
            </w:pPr>
            <w:r>
              <w:rPr>
                <w:rFonts w:ascii="Verdana" w:hAnsi="Verdana"/>
                <w:b/>
                <w:sz w:val="18"/>
                <w:szCs w:val="18"/>
                <w:shd w:val="clear" w:color="auto" w:fill="F7F7F7"/>
              </w:rPr>
              <w:t>„Usprawnianie sprawności manualnej”</w:t>
            </w:r>
          </w:p>
        </w:tc>
        <w:tc>
          <w:tcPr>
            <w:tcW w:w="560" w:type="dxa"/>
            <w:shd w:val="clear" w:color="auto" w:fill="FFFFFF" w:themeFill="background1"/>
          </w:tcPr>
          <w:p w14:paraId="67B3786F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4" w:type="dxa"/>
            <w:shd w:val="clear" w:color="auto" w:fill="FFFFFF" w:themeFill="background1"/>
          </w:tcPr>
          <w:p w14:paraId="6B20214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69" w:type="dxa"/>
            <w:shd w:val="clear" w:color="auto" w:fill="FFFFFF" w:themeFill="background1"/>
          </w:tcPr>
          <w:p w14:paraId="4AA96A4C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5" w:type="dxa"/>
            <w:gridSpan w:val="2"/>
            <w:shd w:val="clear" w:color="auto" w:fill="FFFFFF" w:themeFill="background1"/>
          </w:tcPr>
          <w:p w14:paraId="605FC6C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71" w:type="dxa"/>
            <w:gridSpan w:val="2"/>
            <w:shd w:val="clear" w:color="auto" w:fill="FFFFFF" w:themeFill="background1"/>
          </w:tcPr>
          <w:p w14:paraId="555A23C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06" w:type="dxa"/>
            <w:shd w:val="clear" w:color="auto" w:fill="FFFFFF" w:themeFill="background1"/>
          </w:tcPr>
          <w:p w14:paraId="7E1B4E7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5" w:type="dxa"/>
            <w:shd w:val="clear" w:color="auto" w:fill="FFFFFF" w:themeFill="background1"/>
          </w:tcPr>
          <w:p w14:paraId="789D84B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FFFFFF" w:themeFill="background1"/>
          </w:tcPr>
          <w:p w14:paraId="4DF952E5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8" w:type="dxa"/>
            <w:gridSpan w:val="2"/>
            <w:shd w:val="clear" w:color="auto" w:fill="FFFFFF" w:themeFill="background1"/>
          </w:tcPr>
          <w:p w14:paraId="70EE031D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6" w:type="dxa"/>
            <w:shd w:val="clear" w:color="auto" w:fill="FFFFFF" w:themeFill="background1"/>
          </w:tcPr>
          <w:p w14:paraId="75FA6D4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7" w:type="dxa"/>
            <w:shd w:val="clear" w:color="auto" w:fill="FFFFFF" w:themeFill="background1"/>
          </w:tcPr>
          <w:p w14:paraId="233E9BC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53" w:type="dxa"/>
            <w:shd w:val="clear" w:color="auto" w:fill="FFFFFF" w:themeFill="background1"/>
          </w:tcPr>
          <w:p w14:paraId="33E9EAB2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707351" w14:paraId="5F05DA74" w14:textId="77777777">
        <w:trPr>
          <w:trHeight w:val="662"/>
        </w:trPr>
        <w:tc>
          <w:tcPr>
            <w:tcW w:w="527" w:type="dxa"/>
            <w:shd w:val="clear" w:color="auto" w:fill="FFFFFF" w:themeFill="background1"/>
          </w:tcPr>
          <w:p w14:paraId="5D01DA1E" w14:textId="77777777" w:rsidR="00707351" w:rsidRDefault="00B77835">
            <w:pPr>
              <w:spacing w:after="0" w:line="240" w:lineRule="auto"/>
            </w:pPr>
            <w:r>
              <w:t>1.4</w:t>
            </w:r>
          </w:p>
        </w:tc>
        <w:tc>
          <w:tcPr>
            <w:tcW w:w="3248" w:type="dxa"/>
            <w:shd w:val="clear" w:color="auto" w:fill="FFFFFF" w:themeFill="background1"/>
          </w:tcPr>
          <w:p w14:paraId="2B199202" w14:textId="77777777" w:rsidR="00707351" w:rsidRDefault="00B77835">
            <w:pPr>
              <w:spacing w:after="0" w:line="240" w:lineRule="auto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Administracja i zarządzanie projektem</w:t>
            </w:r>
          </w:p>
        </w:tc>
        <w:tc>
          <w:tcPr>
            <w:tcW w:w="560" w:type="dxa"/>
            <w:shd w:val="clear" w:color="auto" w:fill="FFFFFF" w:themeFill="background1"/>
          </w:tcPr>
          <w:p w14:paraId="0F0319CA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4" w:type="dxa"/>
            <w:shd w:val="clear" w:color="auto" w:fill="FFFFFF" w:themeFill="background1"/>
          </w:tcPr>
          <w:p w14:paraId="050123AB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69" w:type="dxa"/>
            <w:shd w:val="clear" w:color="auto" w:fill="FFFFFF" w:themeFill="background1"/>
          </w:tcPr>
          <w:p w14:paraId="17C1FCF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5" w:type="dxa"/>
            <w:gridSpan w:val="2"/>
            <w:shd w:val="clear" w:color="auto" w:fill="FFFFFF" w:themeFill="background1"/>
          </w:tcPr>
          <w:p w14:paraId="081238CB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71" w:type="dxa"/>
            <w:gridSpan w:val="2"/>
            <w:shd w:val="clear" w:color="auto" w:fill="FFFFFF" w:themeFill="background1"/>
          </w:tcPr>
          <w:p w14:paraId="3E198BE7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06" w:type="dxa"/>
            <w:shd w:val="clear" w:color="auto" w:fill="FFFFFF" w:themeFill="background1"/>
          </w:tcPr>
          <w:p w14:paraId="7518F3AF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5" w:type="dxa"/>
            <w:shd w:val="clear" w:color="auto" w:fill="FFFFFF" w:themeFill="background1"/>
          </w:tcPr>
          <w:p w14:paraId="5949677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06" w:type="dxa"/>
            <w:gridSpan w:val="2"/>
            <w:shd w:val="clear" w:color="auto" w:fill="FFFFFF" w:themeFill="background1"/>
          </w:tcPr>
          <w:p w14:paraId="70128FC0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48" w:type="dxa"/>
            <w:gridSpan w:val="2"/>
            <w:shd w:val="clear" w:color="auto" w:fill="FFFFFF" w:themeFill="background1"/>
          </w:tcPr>
          <w:p w14:paraId="1321A4F3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6" w:type="dxa"/>
            <w:shd w:val="clear" w:color="auto" w:fill="FFFFFF" w:themeFill="background1"/>
          </w:tcPr>
          <w:p w14:paraId="0CC1BCD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567" w:type="dxa"/>
            <w:shd w:val="clear" w:color="auto" w:fill="FFFFFF" w:themeFill="background1"/>
          </w:tcPr>
          <w:p w14:paraId="7F7677A4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453" w:type="dxa"/>
            <w:shd w:val="clear" w:color="auto" w:fill="FFFFFF" w:themeFill="background1"/>
          </w:tcPr>
          <w:p w14:paraId="7ED8D239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707351" w14:paraId="653B47FB" w14:textId="77777777">
        <w:trPr>
          <w:trHeight w:val="700"/>
        </w:trPr>
        <w:tc>
          <w:tcPr>
            <w:tcW w:w="527" w:type="dxa"/>
            <w:shd w:val="clear" w:color="auto" w:fill="DBE5F1" w:themeFill="accent1" w:themeFillTint="33"/>
          </w:tcPr>
          <w:p w14:paraId="7E9A76D1" w14:textId="77777777" w:rsidR="00707351" w:rsidRDefault="00707351">
            <w:pPr>
              <w:spacing w:after="0" w:line="240" w:lineRule="auto"/>
            </w:pPr>
          </w:p>
          <w:p w14:paraId="06CD3899" w14:textId="77777777" w:rsidR="00707351" w:rsidRDefault="00B77835">
            <w:pPr>
              <w:spacing w:after="0" w:line="240" w:lineRule="auto"/>
            </w:pPr>
            <w:r>
              <w:t>L.P</w:t>
            </w:r>
          </w:p>
        </w:tc>
        <w:tc>
          <w:tcPr>
            <w:tcW w:w="5593" w:type="dxa"/>
            <w:gridSpan w:val="7"/>
            <w:shd w:val="clear" w:color="auto" w:fill="DBE5F1" w:themeFill="accent1" w:themeFillTint="33"/>
          </w:tcPr>
          <w:p w14:paraId="0A01050D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642B716D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Forma wsparcia</w:t>
            </w:r>
          </w:p>
        </w:tc>
        <w:tc>
          <w:tcPr>
            <w:tcW w:w="3915" w:type="dxa"/>
            <w:gridSpan w:val="10"/>
            <w:shd w:val="clear" w:color="auto" w:fill="DBE5F1" w:themeFill="accent1" w:themeFillTint="33"/>
          </w:tcPr>
          <w:p w14:paraId="71AB5B28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55D4F156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Czas jednej sesji </w:t>
            </w:r>
          </w:p>
        </w:tc>
      </w:tr>
      <w:tr w:rsidR="00707351" w14:paraId="63BDA510" w14:textId="77777777">
        <w:trPr>
          <w:trHeight w:val="472"/>
        </w:trPr>
        <w:tc>
          <w:tcPr>
            <w:tcW w:w="527" w:type="dxa"/>
            <w:shd w:val="clear" w:color="auto" w:fill="FFFFFF" w:themeFill="background1"/>
          </w:tcPr>
          <w:p w14:paraId="2E455CEC" w14:textId="77777777" w:rsidR="00707351" w:rsidRDefault="00B77835">
            <w:pPr>
              <w:spacing w:after="0" w:line="240" w:lineRule="auto"/>
            </w:pPr>
            <w:r>
              <w:t>1</w:t>
            </w:r>
          </w:p>
        </w:tc>
        <w:tc>
          <w:tcPr>
            <w:tcW w:w="5593" w:type="dxa"/>
            <w:gridSpan w:val="7"/>
            <w:shd w:val="clear" w:color="auto" w:fill="FFFFFF" w:themeFill="background1"/>
          </w:tcPr>
          <w:p w14:paraId="360AA36D" w14:textId="77777777" w:rsidR="00707351" w:rsidRDefault="00B77835">
            <w:pPr>
              <w:spacing w:after="0" w:line="240" w:lineRule="auto"/>
            </w:pPr>
            <w:r>
              <w:t>„Wielozmysłowa terapia poznawcza i rozwoju społecznego”</w:t>
            </w:r>
          </w:p>
        </w:tc>
        <w:tc>
          <w:tcPr>
            <w:tcW w:w="3915" w:type="dxa"/>
            <w:gridSpan w:val="10"/>
            <w:shd w:val="clear" w:color="auto" w:fill="FFFFFF" w:themeFill="background1"/>
          </w:tcPr>
          <w:p w14:paraId="512C5055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2C12AE83" w14:textId="77777777" w:rsidR="00707351" w:rsidRDefault="00B77835">
            <w:pPr>
              <w:spacing w:after="0" w:line="240" w:lineRule="auto"/>
              <w:jc w:val="center"/>
            </w:pPr>
            <w:r>
              <w:rPr>
                <w:b/>
              </w:rPr>
              <w:t>3 h</w:t>
            </w:r>
          </w:p>
        </w:tc>
      </w:tr>
      <w:tr w:rsidR="00707351" w14:paraId="0B48E282" w14:textId="77777777">
        <w:trPr>
          <w:trHeight w:val="468"/>
        </w:trPr>
        <w:tc>
          <w:tcPr>
            <w:tcW w:w="527" w:type="dxa"/>
            <w:shd w:val="clear" w:color="auto" w:fill="FFFFFF" w:themeFill="background1"/>
          </w:tcPr>
          <w:p w14:paraId="7D724FF8" w14:textId="77777777" w:rsidR="00707351" w:rsidRDefault="00B77835">
            <w:pPr>
              <w:spacing w:after="0" w:line="240" w:lineRule="auto"/>
            </w:pPr>
            <w:r>
              <w:t>2</w:t>
            </w:r>
          </w:p>
        </w:tc>
        <w:tc>
          <w:tcPr>
            <w:tcW w:w="5593" w:type="dxa"/>
            <w:gridSpan w:val="7"/>
            <w:shd w:val="clear" w:color="auto" w:fill="FFFFFF" w:themeFill="background1"/>
          </w:tcPr>
          <w:p w14:paraId="2572D249" w14:textId="77777777" w:rsidR="00707351" w:rsidRDefault="00B77835">
            <w:pPr>
              <w:spacing w:after="0" w:line="240" w:lineRule="auto"/>
            </w:pPr>
            <w:r>
              <w:t>„Zajęcia korekcyjno- kompensacyjne”</w:t>
            </w:r>
          </w:p>
        </w:tc>
        <w:tc>
          <w:tcPr>
            <w:tcW w:w="3915" w:type="dxa"/>
            <w:gridSpan w:val="10"/>
            <w:shd w:val="clear" w:color="auto" w:fill="FFFFFF" w:themeFill="background1"/>
          </w:tcPr>
          <w:p w14:paraId="40F9F14B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4FAA9B9E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0,50 h</w:t>
            </w:r>
          </w:p>
          <w:p w14:paraId="5F20E047" w14:textId="77777777" w:rsidR="00707351" w:rsidRDefault="00707351">
            <w:pPr>
              <w:spacing w:after="0" w:line="240" w:lineRule="auto"/>
              <w:rPr>
                <w:b/>
              </w:rPr>
            </w:pPr>
          </w:p>
        </w:tc>
      </w:tr>
      <w:tr w:rsidR="00707351" w14:paraId="7773171A" w14:textId="77777777">
        <w:trPr>
          <w:trHeight w:val="604"/>
        </w:trPr>
        <w:tc>
          <w:tcPr>
            <w:tcW w:w="527" w:type="dxa"/>
            <w:shd w:val="clear" w:color="auto" w:fill="FFFFFF" w:themeFill="background1"/>
          </w:tcPr>
          <w:p w14:paraId="0626391F" w14:textId="77777777" w:rsidR="00707351" w:rsidRDefault="00B77835">
            <w:pPr>
              <w:spacing w:after="0" w:line="240" w:lineRule="auto"/>
            </w:pPr>
            <w:r>
              <w:t>3</w:t>
            </w:r>
          </w:p>
        </w:tc>
        <w:tc>
          <w:tcPr>
            <w:tcW w:w="5593" w:type="dxa"/>
            <w:gridSpan w:val="7"/>
            <w:shd w:val="clear" w:color="auto" w:fill="FFFFFF" w:themeFill="background1"/>
          </w:tcPr>
          <w:p w14:paraId="036A0DF7" w14:textId="39810302" w:rsidR="00707351" w:rsidRDefault="00B77835">
            <w:pPr>
              <w:spacing w:after="0" w:line="240" w:lineRule="auto"/>
            </w:pPr>
            <w:bookmarkStart w:id="0" w:name="__DdeLink__897_180046376"/>
            <w:r>
              <w:t>„Usprawnianie sprawności manualnej”</w:t>
            </w:r>
            <w:bookmarkEnd w:id="0"/>
          </w:p>
        </w:tc>
        <w:tc>
          <w:tcPr>
            <w:tcW w:w="3915" w:type="dxa"/>
            <w:gridSpan w:val="10"/>
            <w:shd w:val="clear" w:color="auto" w:fill="FFFFFF" w:themeFill="background1"/>
          </w:tcPr>
          <w:p w14:paraId="16A67CF2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  <w:p w14:paraId="0C141CF2" w14:textId="77777777" w:rsidR="00707351" w:rsidRDefault="00B77835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0,50 h</w:t>
            </w:r>
          </w:p>
          <w:p w14:paraId="7AA718E6" w14:textId="77777777" w:rsidR="00707351" w:rsidRDefault="00707351">
            <w:pPr>
              <w:spacing w:after="0" w:line="240" w:lineRule="auto"/>
              <w:jc w:val="center"/>
              <w:rPr>
                <w:b/>
              </w:rPr>
            </w:pPr>
          </w:p>
        </w:tc>
      </w:tr>
    </w:tbl>
    <w:p w14:paraId="154A41D9" w14:textId="77777777" w:rsidR="00707351" w:rsidRDefault="00707351"/>
    <w:sectPr w:rsidR="00707351">
      <w:pgSz w:w="11906" w:h="16838"/>
      <w:pgMar w:top="567" w:right="1133" w:bottom="284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351"/>
    <w:rsid w:val="001A7D48"/>
    <w:rsid w:val="00707351"/>
    <w:rsid w:val="00B7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FA654"/>
  <w15:docId w15:val="{9ECC8919-4AC9-4B0D-B971-32FE1BD05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F551A"/>
    <w:pPr>
      <w:spacing w:after="200" w:line="276" w:lineRule="auto"/>
    </w:pPr>
  </w:style>
  <w:style w:type="paragraph" w:styleId="Nagwek1">
    <w:name w:val="heading 1"/>
    <w:basedOn w:val="Normalny"/>
    <w:link w:val="Nagwek1Znak"/>
    <w:uiPriority w:val="9"/>
    <w:qFormat/>
    <w:rsid w:val="00467DB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67DBF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467DBF"/>
    <w:rPr>
      <w:rFonts w:ascii="Times New Roman" w:eastAsia="Times New Roman" w:hAnsi="Times New Roman" w:cs="Times New Roman"/>
      <w:b/>
      <w:bCs/>
      <w:kern w:val="2"/>
      <w:sz w:val="48"/>
      <w:szCs w:val="48"/>
      <w:lang w:eastAsia="pl-PL"/>
    </w:rPr>
  </w:style>
  <w:style w:type="character" w:customStyle="1" w:styleId="czeinternetowe">
    <w:name w:val="Łącze internetowe"/>
    <w:basedOn w:val="Domylnaczcionkaakapitu"/>
    <w:uiPriority w:val="99"/>
    <w:semiHidden/>
    <w:unhideWhenUsed/>
    <w:rsid w:val="00467DBF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467DBF"/>
    <w:rPr>
      <w:b/>
      <w:bCs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67DB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qFormat/>
    <w:rsid w:val="00467DB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67DBF"/>
    <w:pPr>
      <w:ind w:left="720"/>
      <w:contextualSpacing/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7365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GG</dc:creator>
  <dc:description/>
  <cp:lastModifiedBy>Joanna Gorgoń</cp:lastModifiedBy>
  <cp:revision>2</cp:revision>
  <dcterms:created xsi:type="dcterms:W3CDTF">2025-01-20T11:14:00Z</dcterms:created>
  <dcterms:modified xsi:type="dcterms:W3CDTF">2025-01-20T11:14:00Z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